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CA" w:rsidRDefault="007B14C9">
      <w:bookmarkStart w:id="0" w:name="_GoBack"/>
      <w:bookmarkEnd w:id="0"/>
      <w:r>
        <w:rPr>
          <w:noProof/>
        </w:rPr>
        <w:drawing>
          <wp:inline distT="0" distB="0" distL="0" distR="0">
            <wp:extent cx="1323124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_logo_black_rgb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01" cy="102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noProof/>
        </w:rPr>
        <w:drawing>
          <wp:inline distT="0" distB="0" distL="0" distR="0">
            <wp:extent cx="1838325" cy="4946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_logo_areaoffocus_allboldblack_rgb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88" cy="5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C9" w:rsidRDefault="007B14C9"/>
    <w:p w:rsidR="007B14C9" w:rsidRPr="003E369E" w:rsidRDefault="00D464BE">
      <w:pPr>
        <w:rPr>
          <w:rFonts w:ascii="Cachet Bold" w:hAnsi="Cachet Bold"/>
          <w:sz w:val="40"/>
          <w:szCs w:val="40"/>
        </w:rPr>
      </w:pPr>
      <w:r w:rsidRPr="003E369E">
        <w:rPr>
          <w:rFonts w:ascii="Cachet Bold" w:hAnsi="Cachet Bold"/>
          <w:sz w:val="40"/>
          <w:szCs w:val="40"/>
        </w:rPr>
        <w:t>2016/17 YMCA BEFORE &amp; AFTER SCHOOL</w:t>
      </w:r>
      <w:r w:rsidRPr="003E369E">
        <w:rPr>
          <w:rFonts w:ascii="Cachet Bold" w:hAnsi="Cachet Bold"/>
          <w:sz w:val="40"/>
          <w:szCs w:val="40"/>
        </w:rPr>
        <w:br/>
        <w:t>WEBSITE INFORMATION</w:t>
      </w:r>
      <w:r w:rsidR="00FE18DA">
        <w:rPr>
          <w:rFonts w:ascii="Cachet Bold" w:hAnsi="Cachet Bold"/>
          <w:sz w:val="40"/>
          <w:szCs w:val="40"/>
        </w:rPr>
        <w:br/>
      </w:r>
    </w:p>
    <w:p w:rsidR="00FE18DA" w:rsidRDefault="00FE18DA">
      <w:pPr>
        <w:rPr>
          <w:rFonts w:ascii="Cachet Book" w:hAnsi="Cachet Book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BEFORE &amp; AFTER SCHOOL </w:t>
      </w:r>
      <w:r w:rsidR="00D464BE" w:rsidRPr="003E369E">
        <w:rPr>
          <w:rFonts w:ascii="Cachet Bold" w:hAnsi="Cachet Bold"/>
          <w:sz w:val="24"/>
          <w:szCs w:val="24"/>
        </w:rPr>
        <w:t>WEBSITE LINK:</w:t>
      </w:r>
      <w:r w:rsidR="00D464BE">
        <w:t xml:space="preserve"> </w:t>
      </w:r>
      <w:hyperlink r:id="rId6" w:history="1">
        <w:r w:rsidR="00D464BE" w:rsidRPr="003E369E">
          <w:rPr>
            <w:rStyle w:val="Hyperlink"/>
            <w:rFonts w:ascii="Cachet Book" w:hAnsi="Cachet Book"/>
            <w:sz w:val="24"/>
            <w:szCs w:val="24"/>
          </w:rPr>
          <w:t>www.indymca.org/youthdevelopment</w:t>
        </w:r>
      </w:hyperlink>
    </w:p>
    <w:p w:rsidR="00D464BE" w:rsidRDefault="00FE18DA">
      <w:pPr>
        <w:rPr>
          <w:rFonts w:ascii="Cachet Book" w:hAnsi="Cachet Book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BEFORE &amp; AFTER SCHOOL</w:t>
      </w:r>
      <w:r w:rsidR="00D464BE" w:rsidRPr="003E369E">
        <w:rPr>
          <w:rFonts w:ascii="Cachet Bold" w:hAnsi="Cachet Bold"/>
          <w:sz w:val="24"/>
          <w:szCs w:val="24"/>
        </w:rPr>
        <w:t xml:space="preserve"> BLURB:</w:t>
      </w:r>
      <w:r w:rsidR="003E369E">
        <w:br/>
      </w:r>
      <w:r w:rsidR="00D464BE" w:rsidRPr="003E369E">
        <w:rPr>
          <w:rFonts w:ascii="Cachet Book" w:hAnsi="Cachet Book"/>
          <w:sz w:val="24"/>
          <w:szCs w:val="24"/>
        </w:rPr>
        <w:t>For more than 30 years</w:t>
      </w:r>
      <w:r w:rsidR="00387560">
        <w:rPr>
          <w:rFonts w:ascii="Cachet Book" w:hAnsi="Cachet Book"/>
          <w:sz w:val="24"/>
          <w:szCs w:val="24"/>
        </w:rPr>
        <w:t xml:space="preserve"> and in over 100 schools</w:t>
      </w:r>
      <w:r w:rsidR="003E369E" w:rsidRPr="003E369E">
        <w:rPr>
          <w:rFonts w:ascii="Cachet Book" w:hAnsi="Cachet Book"/>
          <w:sz w:val="24"/>
          <w:szCs w:val="24"/>
        </w:rPr>
        <w:t xml:space="preserve"> throughout the Greater Indianapolis area</w:t>
      </w:r>
      <w:r w:rsidR="00D464BE" w:rsidRPr="003E369E">
        <w:rPr>
          <w:rFonts w:ascii="Cachet Book" w:hAnsi="Cachet Book"/>
          <w:sz w:val="24"/>
          <w:szCs w:val="24"/>
        </w:rPr>
        <w:t>, the Y</w:t>
      </w:r>
      <w:r w:rsidR="003E369E" w:rsidRPr="003E369E">
        <w:rPr>
          <w:rFonts w:ascii="Cachet Book" w:hAnsi="Cachet Book"/>
          <w:sz w:val="24"/>
          <w:szCs w:val="24"/>
        </w:rPr>
        <w:t>’s Before &amp; After School program</w:t>
      </w:r>
      <w:r w:rsidR="00D464BE" w:rsidRPr="003E369E">
        <w:rPr>
          <w:rFonts w:ascii="Cachet Book" w:hAnsi="Cachet Book"/>
          <w:sz w:val="24"/>
          <w:szCs w:val="24"/>
        </w:rPr>
        <w:t xml:space="preserve"> has been working wi</w:t>
      </w:r>
      <w:r w:rsidR="003E369E" w:rsidRPr="003E369E">
        <w:rPr>
          <w:rFonts w:ascii="Cachet Book" w:hAnsi="Cachet Book"/>
          <w:sz w:val="24"/>
          <w:szCs w:val="24"/>
        </w:rPr>
        <w:t xml:space="preserve">th </w:t>
      </w:r>
      <w:r w:rsidR="00D464BE" w:rsidRPr="003E369E">
        <w:rPr>
          <w:rFonts w:ascii="Cachet Book" w:hAnsi="Cachet Book"/>
          <w:sz w:val="24"/>
          <w:szCs w:val="24"/>
        </w:rPr>
        <w:t xml:space="preserve">youth to boost their sense of achievement, </w:t>
      </w:r>
      <w:r w:rsidR="003E369E" w:rsidRPr="003E369E">
        <w:rPr>
          <w:rFonts w:ascii="Cachet Book" w:hAnsi="Cachet Book"/>
          <w:sz w:val="24"/>
          <w:szCs w:val="24"/>
        </w:rPr>
        <w:t>relationships</w:t>
      </w:r>
      <w:r w:rsidR="00D464BE" w:rsidRPr="003E369E">
        <w:rPr>
          <w:rFonts w:ascii="Cachet Book" w:hAnsi="Cachet Book"/>
          <w:sz w:val="24"/>
          <w:szCs w:val="24"/>
        </w:rPr>
        <w:t>, and belonging</w:t>
      </w:r>
      <w:r w:rsidR="00387560">
        <w:rPr>
          <w:rFonts w:ascii="Cachet Book" w:hAnsi="Cachet Book"/>
          <w:sz w:val="24"/>
          <w:szCs w:val="24"/>
        </w:rPr>
        <w:t>,</w:t>
      </w:r>
      <w:r w:rsidR="00D464BE" w:rsidRPr="003E369E">
        <w:rPr>
          <w:rFonts w:ascii="Cachet Book" w:hAnsi="Cachet Book"/>
          <w:sz w:val="24"/>
          <w:szCs w:val="24"/>
        </w:rPr>
        <w:t xml:space="preserve"> as well as keeping them safe during the </w:t>
      </w:r>
      <w:r w:rsidR="003E369E" w:rsidRPr="003E369E">
        <w:rPr>
          <w:rFonts w:ascii="Cachet Book" w:hAnsi="Cachet Book"/>
          <w:sz w:val="24"/>
          <w:szCs w:val="24"/>
        </w:rPr>
        <w:t>critical</w:t>
      </w:r>
      <w:r w:rsidR="00D464BE" w:rsidRPr="003E369E">
        <w:rPr>
          <w:rFonts w:ascii="Cachet Book" w:hAnsi="Cachet Book"/>
          <w:sz w:val="24"/>
          <w:szCs w:val="24"/>
        </w:rPr>
        <w:t xml:space="preserve"> hours when school is not in session. Our promise to you and your family is a safe and nurturing environment for your chil</w:t>
      </w:r>
      <w:r w:rsidR="003E369E" w:rsidRPr="003E369E">
        <w:rPr>
          <w:rFonts w:ascii="Cachet Book" w:hAnsi="Cachet Book"/>
          <w:sz w:val="24"/>
          <w:szCs w:val="24"/>
        </w:rPr>
        <w:t xml:space="preserve">d to learn, be active, and grow. </w:t>
      </w:r>
      <w:r w:rsidR="00D464BE" w:rsidRPr="003E369E">
        <w:rPr>
          <w:rFonts w:ascii="Cachet Book" w:hAnsi="Cachet Book"/>
          <w:sz w:val="24"/>
          <w:szCs w:val="24"/>
        </w:rPr>
        <w:t>We are proud to currently offer multiple CCDF (Child Care Development</w:t>
      </w:r>
      <w:r w:rsidR="00387560">
        <w:rPr>
          <w:rFonts w:ascii="Cachet Book" w:hAnsi="Cachet Book"/>
          <w:sz w:val="24"/>
          <w:szCs w:val="24"/>
        </w:rPr>
        <w:t xml:space="preserve"> Fund) certified locations, which</w:t>
      </w:r>
      <w:r w:rsidR="00D464BE" w:rsidRPr="003E369E">
        <w:rPr>
          <w:rFonts w:ascii="Cachet Book" w:hAnsi="Cachet Book"/>
          <w:sz w:val="24"/>
          <w:szCs w:val="24"/>
        </w:rPr>
        <w:t xml:space="preserve"> allows families more options for child care assistance for fees, along with our internal Annual Campaign fund. Our goal is t</w:t>
      </w:r>
      <w:r w:rsidR="00387560">
        <w:rPr>
          <w:rFonts w:ascii="Cachet Book" w:hAnsi="Cachet Book"/>
          <w:sz w:val="24"/>
          <w:szCs w:val="24"/>
        </w:rPr>
        <w:t>hat no family is turned away due</w:t>
      </w:r>
      <w:r w:rsidR="00D464BE" w:rsidRPr="003E369E">
        <w:rPr>
          <w:rFonts w:ascii="Cachet Book" w:hAnsi="Cachet Book"/>
          <w:sz w:val="24"/>
          <w:szCs w:val="24"/>
        </w:rPr>
        <w:t xml:space="preserve"> </w:t>
      </w:r>
      <w:r w:rsidR="003E369E" w:rsidRPr="003E369E">
        <w:rPr>
          <w:rFonts w:ascii="Cachet Book" w:hAnsi="Cachet Book"/>
          <w:sz w:val="24"/>
          <w:szCs w:val="24"/>
        </w:rPr>
        <w:t xml:space="preserve">to the lack of ability to pay. </w:t>
      </w:r>
      <w:r w:rsidR="00D464BE" w:rsidRPr="003E369E">
        <w:rPr>
          <w:rFonts w:ascii="Cachet Book" w:hAnsi="Cachet Book"/>
          <w:sz w:val="24"/>
          <w:szCs w:val="24"/>
        </w:rPr>
        <w:t xml:space="preserve">Programs are available for Fall Break, Winter Break, Spring Break, weather delays and/or closings, and other scheduled or unscheduled school closings. For more information, visit our website at </w:t>
      </w:r>
      <w:hyperlink r:id="rId7" w:history="1">
        <w:r w:rsidR="003E369E" w:rsidRPr="006123C6">
          <w:rPr>
            <w:rStyle w:val="Hyperlink"/>
            <w:rFonts w:ascii="Cachet Book" w:hAnsi="Cachet Book"/>
            <w:sz w:val="24"/>
            <w:szCs w:val="24"/>
          </w:rPr>
          <w:t>www.indymca.org</w:t>
        </w:r>
      </w:hyperlink>
      <w:r w:rsidR="003E369E">
        <w:rPr>
          <w:rFonts w:ascii="Cachet Book" w:hAnsi="Cachet Book"/>
          <w:sz w:val="24"/>
          <w:szCs w:val="24"/>
        </w:rPr>
        <w:t xml:space="preserve"> or call 317.484.9622. </w:t>
      </w:r>
    </w:p>
    <w:p w:rsidR="00FE18DA" w:rsidRDefault="00FE18DA">
      <w:pPr>
        <w:rPr>
          <w:rFonts w:ascii="Cachet Book" w:hAnsi="Cachet Book"/>
          <w:sz w:val="24"/>
          <w:szCs w:val="24"/>
        </w:rPr>
      </w:pPr>
    </w:p>
    <w:p w:rsidR="00FE18DA" w:rsidRDefault="00FE18DA">
      <w:pPr>
        <w:rPr>
          <w:rFonts w:ascii="Cachet Book" w:hAnsi="Cachet Book"/>
          <w:sz w:val="24"/>
          <w:szCs w:val="24"/>
        </w:rPr>
      </w:pPr>
      <w:r w:rsidRPr="00FE18DA">
        <w:rPr>
          <w:rFonts w:ascii="Cachet Bold" w:hAnsi="Cachet Bold"/>
          <w:sz w:val="24"/>
          <w:szCs w:val="24"/>
        </w:rPr>
        <w:t>HIRING WEBSITE LINK:</w:t>
      </w:r>
      <w:r>
        <w:rPr>
          <w:rFonts w:ascii="Cachet Book" w:hAnsi="Cachet Book"/>
          <w:sz w:val="24"/>
          <w:szCs w:val="24"/>
        </w:rPr>
        <w:t xml:space="preserve"> </w:t>
      </w:r>
      <w:hyperlink r:id="rId8" w:history="1">
        <w:r w:rsidRPr="0016301C">
          <w:rPr>
            <w:rStyle w:val="Hyperlink"/>
            <w:rFonts w:ascii="Cachet Book" w:hAnsi="Cachet Book"/>
            <w:sz w:val="24"/>
            <w:szCs w:val="24"/>
          </w:rPr>
          <w:t>www.indymca.org/jobs</w:t>
        </w:r>
      </w:hyperlink>
      <w:r>
        <w:rPr>
          <w:rFonts w:ascii="Cachet Book" w:hAnsi="Cachet Book"/>
          <w:sz w:val="24"/>
          <w:szCs w:val="24"/>
        </w:rPr>
        <w:br/>
      </w:r>
      <w:r w:rsidRPr="00FE18DA">
        <w:rPr>
          <w:rFonts w:ascii="Cachet Bold" w:hAnsi="Cachet Bold"/>
          <w:sz w:val="24"/>
          <w:szCs w:val="24"/>
        </w:rPr>
        <w:br/>
        <w:t>BEFORE &amp; AFTER SCHOOL POSITIONS AVAILABLE:</w:t>
      </w:r>
      <w:r>
        <w:rPr>
          <w:rFonts w:ascii="Cachet Book" w:hAnsi="Cachet Book"/>
          <w:sz w:val="24"/>
          <w:szCs w:val="24"/>
        </w:rPr>
        <w:t xml:space="preserve"> </w:t>
      </w:r>
      <w:r>
        <w:rPr>
          <w:rFonts w:ascii="Cachet Book" w:hAnsi="Cachet Book"/>
          <w:sz w:val="24"/>
          <w:szCs w:val="24"/>
        </w:rPr>
        <w:br/>
        <w:t>Site Director</w:t>
      </w:r>
      <w:r>
        <w:rPr>
          <w:rFonts w:ascii="Cachet Book" w:hAnsi="Cachet Book"/>
          <w:sz w:val="24"/>
          <w:szCs w:val="24"/>
        </w:rPr>
        <w:br/>
        <w:t>Assistant Site Director</w:t>
      </w:r>
      <w:r>
        <w:rPr>
          <w:rFonts w:ascii="Cachet Book" w:hAnsi="Cachet Book"/>
          <w:sz w:val="24"/>
          <w:szCs w:val="24"/>
        </w:rPr>
        <w:br/>
        <w:t>Activity Leader</w:t>
      </w:r>
    </w:p>
    <w:p w:rsidR="00FE18DA" w:rsidRDefault="00FE18DA">
      <w:pPr>
        <w:rPr>
          <w:rFonts w:ascii="Cachet Book" w:hAnsi="Cachet Book"/>
          <w:sz w:val="24"/>
          <w:szCs w:val="24"/>
        </w:rPr>
      </w:pPr>
    </w:p>
    <w:p w:rsidR="003E369E" w:rsidRDefault="003E369E">
      <w:pPr>
        <w:rPr>
          <w:rFonts w:ascii="Cachet Book" w:hAnsi="Cachet Book"/>
          <w:sz w:val="24"/>
          <w:szCs w:val="24"/>
        </w:rPr>
      </w:pPr>
    </w:p>
    <w:p w:rsidR="003E369E" w:rsidRDefault="003E369E"/>
    <w:p w:rsidR="00D464BE" w:rsidRDefault="00D464BE"/>
    <w:sectPr w:rsidR="00D464BE" w:rsidSect="007B1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9"/>
    <w:rsid w:val="00387560"/>
    <w:rsid w:val="003E369E"/>
    <w:rsid w:val="004826CA"/>
    <w:rsid w:val="007B14C9"/>
    <w:rsid w:val="00A30986"/>
    <w:rsid w:val="00AE606C"/>
    <w:rsid w:val="00D464B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0F85B-94EC-49EC-9456-D6DD1A0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ymca.org/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ym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ymca.org/youthdevelopmen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Scott</dc:creator>
  <cp:keywords/>
  <dc:description/>
  <cp:lastModifiedBy>Jeff J. Murphy</cp:lastModifiedBy>
  <cp:revision>2</cp:revision>
  <dcterms:created xsi:type="dcterms:W3CDTF">2016-07-27T18:48:00Z</dcterms:created>
  <dcterms:modified xsi:type="dcterms:W3CDTF">2016-07-27T18:48:00Z</dcterms:modified>
</cp:coreProperties>
</file>